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FE33" w14:textId="6380F503" w:rsidR="00D06E3B" w:rsidRPr="000C79AC" w:rsidRDefault="00D06E3B" w:rsidP="007E516C">
      <w:pPr>
        <w:spacing w:after="120" w:line="312" w:lineRule="auto"/>
        <w:ind w:right="-2410"/>
        <w:jc w:val="both"/>
        <w:rPr>
          <w:b/>
          <w:bCs/>
          <w:color w:val="4A555F"/>
          <w:sz w:val="28"/>
          <w:szCs w:val="28"/>
        </w:rPr>
      </w:pPr>
      <w:r w:rsidRPr="000C79AC">
        <w:rPr>
          <w:b/>
          <w:bCs/>
          <w:color w:val="4A555F"/>
          <w:sz w:val="28"/>
          <w:szCs w:val="28"/>
        </w:rPr>
        <w:t>Hollow Rotary Tables</w:t>
      </w:r>
      <w:r w:rsidR="000C79AC">
        <w:rPr>
          <w:b/>
          <w:bCs/>
          <w:color w:val="4A555F"/>
          <w:sz w:val="28"/>
          <w:szCs w:val="28"/>
        </w:rPr>
        <w:t xml:space="preserve"> – </w:t>
      </w:r>
      <w:r w:rsidR="00AC069A">
        <w:rPr>
          <w:b/>
          <w:bCs/>
          <w:color w:val="4A555F"/>
          <w:sz w:val="28"/>
          <w:szCs w:val="28"/>
        </w:rPr>
        <w:t>jetzt</w:t>
      </w:r>
      <w:r w:rsidR="000C79AC" w:rsidRPr="000C79AC">
        <w:rPr>
          <w:b/>
          <w:bCs/>
          <w:color w:val="4A555F"/>
          <w:sz w:val="28"/>
          <w:szCs w:val="28"/>
        </w:rPr>
        <w:t xml:space="preserve"> in vier Größe</w:t>
      </w:r>
      <w:r w:rsidR="000C79AC">
        <w:rPr>
          <w:b/>
          <w:bCs/>
          <w:color w:val="4A555F"/>
          <w:sz w:val="28"/>
          <w:szCs w:val="28"/>
        </w:rPr>
        <w:t>n</w:t>
      </w:r>
    </w:p>
    <w:p w14:paraId="20717A1F" w14:textId="7FDE90CF" w:rsidR="003B273B" w:rsidRDefault="005E4EBA" w:rsidP="00907C27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>
        <w:rPr>
          <w:rFonts w:cs="Arial"/>
          <w:i/>
          <w:iCs/>
          <w:color w:val="4A555F" w:themeColor="text2"/>
        </w:rPr>
        <w:t>1</w:t>
      </w:r>
      <w:r w:rsidR="0037491A">
        <w:rPr>
          <w:rFonts w:cs="Arial"/>
          <w:i/>
          <w:iCs/>
          <w:color w:val="4A555F" w:themeColor="text2"/>
        </w:rPr>
        <w:t>2</w:t>
      </w:r>
      <w:r w:rsidRPr="2BD9E0B6">
        <w:rPr>
          <w:rFonts w:cs="Arial"/>
          <w:i/>
          <w:iCs/>
          <w:color w:val="4A555F" w:themeColor="text2"/>
        </w:rPr>
        <w:t xml:space="preserve">. </w:t>
      </w:r>
      <w:r w:rsidR="003523AF">
        <w:rPr>
          <w:rFonts w:cs="Arial"/>
          <w:i/>
          <w:iCs/>
          <w:color w:val="4A555F" w:themeColor="text2"/>
        </w:rPr>
        <w:t>März</w:t>
      </w:r>
      <w:r w:rsidRPr="2BD9E0B6">
        <w:rPr>
          <w:rFonts w:cs="Arial"/>
          <w:i/>
          <w:iCs/>
          <w:color w:val="4A555F" w:themeColor="text2"/>
        </w:rPr>
        <w:t xml:space="preserve"> 202</w:t>
      </w:r>
      <w:r w:rsidR="006B38D3">
        <w:rPr>
          <w:rFonts w:cs="Arial"/>
          <w:i/>
          <w:iCs/>
          <w:color w:val="4A555F" w:themeColor="text2"/>
        </w:rPr>
        <w:t>5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Pr="2BD9E0B6">
        <w:rPr>
          <w:rFonts w:cs="Arial"/>
          <w:color w:val="4A555F" w:themeColor="text2"/>
        </w:rPr>
        <w:t xml:space="preserve">– </w:t>
      </w:r>
      <w:r w:rsidR="00907C27" w:rsidRPr="00907C27">
        <w:rPr>
          <w:rFonts w:cs="Arial"/>
          <w:color w:val="4A555F" w:themeColor="text2"/>
        </w:rPr>
        <w:t xml:space="preserve">Mit dem HRTA-200 erweitert Nanotec die Serie der Hollow Rotary Tables </w:t>
      </w:r>
      <w:r w:rsidR="009235F5">
        <w:rPr>
          <w:rFonts w:cs="Arial"/>
          <w:color w:val="4A555F" w:themeColor="text2"/>
        </w:rPr>
        <w:t xml:space="preserve">nach oben </w:t>
      </w:r>
      <w:r w:rsidR="00907C27" w:rsidRPr="00907C27">
        <w:rPr>
          <w:rFonts w:cs="Arial"/>
          <w:color w:val="4A555F" w:themeColor="text2"/>
        </w:rPr>
        <w:t xml:space="preserve">und deckt nun die Flanschgrößen NEMA 17, 23/24 und 34 ab. Die kompakten Hohlwellengetriebe sind mit einem Kreuzrollenlager ausgestattet und </w:t>
      </w:r>
      <w:r w:rsidR="008562A8">
        <w:rPr>
          <w:rFonts w:cs="Arial"/>
          <w:color w:val="4A555F" w:themeColor="text2"/>
        </w:rPr>
        <w:t>bieten</w:t>
      </w:r>
      <w:r w:rsidR="00907C27" w:rsidRPr="00907C27">
        <w:rPr>
          <w:rFonts w:cs="Arial"/>
          <w:color w:val="4A555F" w:themeColor="text2"/>
        </w:rPr>
        <w:t xml:space="preserve"> </w:t>
      </w:r>
      <w:r w:rsidR="00EA5A75">
        <w:rPr>
          <w:rFonts w:cs="Arial"/>
          <w:color w:val="4A555F" w:themeColor="text2"/>
        </w:rPr>
        <w:t>hohe Positioniergenauigkeit</w:t>
      </w:r>
      <w:r w:rsidR="008562A8">
        <w:rPr>
          <w:rFonts w:cs="Arial"/>
          <w:color w:val="4A555F" w:themeColor="text2"/>
        </w:rPr>
        <w:t xml:space="preserve"> </w:t>
      </w:r>
      <w:r w:rsidR="009C0365">
        <w:rPr>
          <w:rFonts w:cs="Arial"/>
          <w:color w:val="4A555F" w:themeColor="text2"/>
        </w:rPr>
        <w:t>sowie</w:t>
      </w:r>
      <w:r w:rsidR="008562A8">
        <w:rPr>
          <w:rFonts w:cs="Arial"/>
          <w:color w:val="4A555F" w:themeColor="text2"/>
        </w:rPr>
        <w:t xml:space="preserve"> </w:t>
      </w:r>
      <w:r w:rsidR="00907C27" w:rsidRPr="00907C27">
        <w:rPr>
          <w:rFonts w:cs="Arial"/>
          <w:color w:val="4A555F" w:themeColor="text2"/>
        </w:rPr>
        <w:t>hervorragende Rundlaufeigenschaften – auch unter hoher Last</w:t>
      </w:r>
      <w:r w:rsidR="009936EC">
        <w:rPr>
          <w:rFonts w:cs="Arial"/>
          <w:color w:val="4A555F" w:themeColor="text2"/>
        </w:rPr>
        <w:t>. Die</w:t>
      </w:r>
      <w:r w:rsidR="003B273B">
        <w:rPr>
          <w:rFonts w:cs="Arial"/>
          <w:color w:val="4A555F" w:themeColor="text2"/>
        </w:rPr>
        <w:t xml:space="preserve"> </w:t>
      </w:r>
      <w:r w:rsidR="00907C27" w:rsidRPr="00907C27">
        <w:rPr>
          <w:rFonts w:cs="Arial"/>
          <w:color w:val="4A555F" w:themeColor="text2"/>
        </w:rPr>
        <w:t>Tragfähigkeit</w:t>
      </w:r>
      <w:r w:rsidR="009936EC">
        <w:rPr>
          <w:rFonts w:cs="Arial"/>
          <w:color w:val="4A555F" w:themeColor="text2"/>
        </w:rPr>
        <w:t xml:space="preserve"> liegt bei</w:t>
      </w:r>
      <w:r w:rsidR="005F669D">
        <w:rPr>
          <w:rFonts w:cs="Arial"/>
          <w:color w:val="4A555F" w:themeColor="text2"/>
        </w:rPr>
        <w:t xml:space="preserve"> </w:t>
      </w:r>
      <w:r w:rsidR="005866C7">
        <w:rPr>
          <w:rFonts w:cs="Arial"/>
          <w:color w:val="4A555F" w:themeColor="text2"/>
        </w:rPr>
        <w:t xml:space="preserve">bis zu </w:t>
      </w:r>
      <w:r w:rsidR="00907C27" w:rsidRPr="00907C27">
        <w:rPr>
          <w:rFonts w:cs="Arial"/>
          <w:color w:val="4A555F" w:themeColor="text2"/>
        </w:rPr>
        <w:t>4.000 N.</w:t>
      </w:r>
    </w:p>
    <w:p w14:paraId="1499446F" w14:textId="7B69B580" w:rsidR="001D1E1C" w:rsidRDefault="00BC7005" w:rsidP="00907C27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>
        <w:rPr>
          <w:rFonts w:cs="Arial"/>
          <w:color w:val="4A555F" w:themeColor="text2"/>
        </w:rPr>
        <w:t>D</w:t>
      </w:r>
      <w:r w:rsidR="003D0ED0">
        <w:rPr>
          <w:rFonts w:cs="Arial"/>
          <w:color w:val="4A555F" w:themeColor="text2"/>
        </w:rPr>
        <w:t>ank des</w:t>
      </w:r>
      <w:r>
        <w:rPr>
          <w:rFonts w:cs="Arial"/>
          <w:color w:val="4A555F" w:themeColor="text2"/>
        </w:rPr>
        <w:t xml:space="preserve"> großen</w:t>
      </w:r>
      <w:r w:rsidR="00907C27" w:rsidRPr="00907C27">
        <w:rPr>
          <w:rFonts w:cs="Arial"/>
          <w:color w:val="4A555F" w:themeColor="text2"/>
        </w:rPr>
        <w:t xml:space="preserve"> Hohlwellendurchmesser</w:t>
      </w:r>
      <w:r w:rsidR="003D0ED0">
        <w:rPr>
          <w:rFonts w:cs="Arial"/>
          <w:color w:val="4A555F" w:themeColor="text2"/>
        </w:rPr>
        <w:t>s</w:t>
      </w:r>
      <w:r w:rsidR="00907C27" w:rsidRPr="00907C27">
        <w:rPr>
          <w:rFonts w:cs="Arial"/>
          <w:color w:val="4A555F" w:themeColor="text2"/>
        </w:rPr>
        <w:t xml:space="preserve"> lassen sich externe Verkabelungen, pneumatische Schläuche oder Stangen einfach durch das Getriebe führen. Die Hollow Rotary Tables </w:t>
      </w:r>
      <w:r w:rsidR="00AA7505">
        <w:rPr>
          <w:rFonts w:cs="Arial"/>
          <w:color w:val="4A555F" w:themeColor="text2"/>
        </w:rPr>
        <w:t>verfügen über ein</w:t>
      </w:r>
      <w:r w:rsidR="00907C27" w:rsidRPr="00907C27">
        <w:rPr>
          <w:rFonts w:cs="Arial"/>
          <w:color w:val="4A555F" w:themeColor="text2"/>
        </w:rPr>
        <w:t xml:space="preserve"> </w:t>
      </w:r>
      <w:r w:rsidR="005866C7">
        <w:rPr>
          <w:rFonts w:cs="Arial"/>
          <w:color w:val="4A555F" w:themeColor="text2"/>
        </w:rPr>
        <w:t xml:space="preserve">maximales </w:t>
      </w:r>
      <w:r w:rsidR="00907C27" w:rsidRPr="00907C27">
        <w:rPr>
          <w:rFonts w:cs="Arial"/>
          <w:color w:val="4A555F" w:themeColor="text2"/>
        </w:rPr>
        <w:t>Getriebespiel von</w:t>
      </w:r>
      <w:r w:rsidR="005866C7">
        <w:rPr>
          <w:rFonts w:cs="Arial"/>
          <w:color w:val="4A555F" w:themeColor="text2"/>
        </w:rPr>
        <w:t xml:space="preserve"> </w:t>
      </w:r>
      <w:r w:rsidR="00907C27" w:rsidRPr="00907C27">
        <w:rPr>
          <w:rFonts w:cs="Arial"/>
          <w:color w:val="4A555F" w:themeColor="text2"/>
        </w:rPr>
        <w:t>1</w:t>
      </w:r>
      <w:r w:rsidR="002C5DE6" w:rsidRPr="002C5DE6">
        <w:rPr>
          <w:rFonts w:cs="Arial"/>
          <w:color w:val="4A555F" w:themeColor="text2"/>
        </w:rPr>
        <w:t>′</w:t>
      </w:r>
      <w:r w:rsidR="00907C27" w:rsidRPr="00907C27">
        <w:rPr>
          <w:rFonts w:cs="Arial"/>
          <w:color w:val="4A555F" w:themeColor="text2"/>
        </w:rPr>
        <w:t xml:space="preserve"> und erreichen ein Drehmoment von 3,5 bis 50 Nm. </w:t>
      </w:r>
      <w:r w:rsidR="008A245C">
        <w:rPr>
          <w:rFonts w:cs="Arial"/>
          <w:color w:val="4A555F" w:themeColor="text2"/>
        </w:rPr>
        <w:t>Ihr</w:t>
      </w:r>
      <w:r w:rsidR="007E1D3E" w:rsidRPr="007E1D3E">
        <w:rPr>
          <w:rFonts w:cs="Arial"/>
          <w:color w:val="4A555F" w:themeColor="text2"/>
        </w:rPr>
        <w:t xml:space="preserve"> robuste</w:t>
      </w:r>
      <w:r w:rsidR="00062A91">
        <w:rPr>
          <w:rFonts w:cs="Arial"/>
          <w:color w:val="4A555F" w:themeColor="text2"/>
        </w:rPr>
        <w:t xml:space="preserve">r Aufbau </w:t>
      </w:r>
      <w:r w:rsidR="007E1D3E" w:rsidRPr="007E1D3E">
        <w:rPr>
          <w:rFonts w:cs="Arial"/>
          <w:color w:val="4A555F" w:themeColor="text2"/>
        </w:rPr>
        <w:t>sorgt für eine lange Betriebsdauer von bis zu 20.000 Stunden.</w:t>
      </w:r>
      <w:r w:rsidR="007E1D3E">
        <w:rPr>
          <w:rFonts w:cs="Arial"/>
          <w:color w:val="4A555F" w:themeColor="text2"/>
        </w:rPr>
        <w:t xml:space="preserve"> </w:t>
      </w:r>
    </w:p>
    <w:p w14:paraId="2BCEFBD5" w14:textId="7450C502" w:rsidR="00907C27" w:rsidRDefault="00907C27" w:rsidP="00907C27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907C27">
        <w:rPr>
          <w:rFonts w:cs="Arial"/>
          <w:color w:val="4A555F" w:themeColor="text2"/>
        </w:rPr>
        <w:t>In Kombination mit einem Schrittmotor entsteht ein rotierender Aktuator, der sich ideal für Anwendungen mit Drehtischen, End-of-Arm-Tooling (EOAT) oder Pick-and-Place-Werkzeugen eignet.</w:t>
      </w:r>
    </w:p>
    <w:p w14:paraId="0877A865" w14:textId="77777777" w:rsidR="00BC1713" w:rsidRDefault="00BC1713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</w:p>
    <w:p w14:paraId="37CF0F0E" w14:textId="6D44EE52" w:rsidR="003857B5" w:rsidRDefault="0048527A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26007D">
        <w:rPr>
          <w:rFonts w:cs="Arial"/>
          <w:color w:val="4A555F" w:themeColor="text2"/>
        </w:rPr>
        <w:t xml:space="preserve">Weitere Informationen unter </w:t>
      </w:r>
      <w:hyperlink r:id="rId12" w:history="1">
        <w:r w:rsidRPr="00874926">
          <w:rPr>
            <w:rStyle w:val="Hyperlink"/>
            <w:rFonts w:cs="Arial"/>
          </w:rPr>
          <w:t>www.nanotec.</w:t>
        </w:r>
        <w:r>
          <w:rPr>
            <w:rStyle w:val="Hyperlink"/>
            <w:rFonts w:cs="Arial"/>
          </w:rPr>
          <w:t>com</w:t>
        </w:r>
      </w:hyperlink>
    </w:p>
    <w:p w14:paraId="26039638" w14:textId="48401EE9" w:rsidR="00604D67" w:rsidRDefault="00C055F6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C72FDC" w14:textId="006D100C" w:rsidR="005E218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FF69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u.a.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für die </w:t>
                            </w:r>
                            <w:r w:rsidR="00FF6903" w:rsidRPr="00FF69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Laborautomatisierung, Robotik oder Medizintechnik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5E21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46B905AD" w14:textId="39A54D67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Mit rund </w:t>
                            </w:r>
                            <w:r w:rsidR="0057522E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Mitarbeit</w:t>
                            </w:r>
                            <w:r w:rsidR="005E21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enden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87AA8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7CC72FDC" w14:textId="006D100C" w:rsidR="005E2184" w:rsidRDefault="00604D67" w:rsidP="00604D67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FF6903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u.a.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für die </w:t>
                      </w:r>
                      <w:r w:rsidR="00FF6903" w:rsidRPr="00FF6903">
                        <w:rPr>
                          <w:rFonts w:cs="Arial"/>
                          <w:i/>
                          <w:iCs/>
                          <w:color w:val="4A555F"/>
                        </w:rPr>
                        <w:t>Laborautomatisierung, Robotik oder Medizintechnik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5E218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46B905AD" w14:textId="39A54D67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Mit rund </w:t>
                      </w:r>
                      <w:r w:rsidR="0057522E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Mitarbeit</w:t>
                      </w:r>
                      <w:r w:rsidR="005E2184">
                        <w:rPr>
                          <w:rFonts w:cs="Arial"/>
                          <w:i/>
                          <w:iCs/>
                          <w:color w:val="4A555F"/>
                        </w:rPr>
                        <w:t>enden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</w:t>
                      </w:r>
                      <w:proofErr w:type="gramStart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Kund</w:t>
                      </w:r>
                      <w:r w:rsidR="00087AA8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proofErr w:type="gramEnd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0949F2B1" w:rsidR="001D304C" w:rsidRPr="001362D8" w:rsidRDefault="005A62F1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6B50D9FE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621FB9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521D7AE5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942249" w:rsidRPr="009D791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62F9" w14:textId="77777777" w:rsidR="007C58A6" w:rsidRDefault="007C58A6" w:rsidP="006D018B">
      <w:pPr>
        <w:spacing w:line="240" w:lineRule="auto"/>
      </w:pPr>
      <w:r>
        <w:separator/>
      </w:r>
    </w:p>
    <w:p w14:paraId="1474D708" w14:textId="77777777" w:rsidR="007C58A6" w:rsidRDefault="007C58A6"/>
    <w:p w14:paraId="616A08F3" w14:textId="77777777" w:rsidR="007C58A6" w:rsidRDefault="007C58A6"/>
    <w:p w14:paraId="3BE63136" w14:textId="77777777" w:rsidR="007C58A6" w:rsidRDefault="007C58A6"/>
    <w:p w14:paraId="08FAC3C8" w14:textId="77777777" w:rsidR="007C58A6" w:rsidRDefault="007C58A6"/>
    <w:p w14:paraId="173576FF" w14:textId="77777777" w:rsidR="007C58A6" w:rsidRDefault="007C58A6"/>
  </w:endnote>
  <w:endnote w:type="continuationSeparator" w:id="0">
    <w:p w14:paraId="48779A48" w14:textId="77777777" w:rsidR="007C58A6" w:rsidRDefault="007C58A6" w:rsidP="006D018B">
      <w:pPr>
        <w:spacing w:line="240" w:lineRule="auto"/>
      </w:pPr>
      <w:r>
        <w:continuationSeparator/>
      </w:r>
    </w:p>
    <w:p w14:paraId="2F669A7E" w14:textId="77777777" w:rsidR="007C58A6" w:rsidRDefault="007C58A6"/>
    <w:p w14:paraId="0E41A18D" w14:textId="77777777" w:rsidR="007C58A6" w:rsidRDefault="007C58A6"/>
    <w:p w14:paraId="06DF6688" w14:textId="77777777" w:rsidR="007C58A6" w:rsidRDefault="007C58A6"/>
    <w:p w14:paraId="436D2DBF" w14:textId="77777777" w:rsidR="007C58A6" w:rsidRDefault="007C58A6"/>
    <w:p w14:paraId="4E80D705" w14:textId="77777777" w:rsidR="007C58A6" w:rsidRDefault="007C58A6"/>
  </w:endnote>
  <w:endnote w:type="continuationNotice" w:id="1">
    <w:p w14:paraId="210EE76B" w14:textId="77777777" w:rsidR="007C58A6" w:rsidRDefault="007C58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37491A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37491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1C1F33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37491A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37491A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1C1F33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068D" w14:textId="77777777" w:rsidR="007C58A6" w:rsidRDefault="007C58A6" w:rsidP="006D018B">
      <w:pPr>
        <w:spacing w:line="240" w:lineRule="auto"/>
      </w:pPr>
      <w:r>
        <w:separator/>
      </w:r>
    </w:p>
    <w:p w14:paraId="34D90D0A" w14:textId="77777777" w:rsidR="007C58A6" w:rsidRDefault="007C58A6"/>
    <w:p w14:paraId="05D60CDB" w14:textId="77777777" w:rsidR="007C58A6" w:rsidRDefault="007C58A6"/>
    <w:p w14:paraId="7FB7E753" w14:textId="77777777" w:rsidR="007C58A6" w:rsidRDefault="007C58A6"/>
    <w:p w14:paraId="4D325D14" w14:textId="77777777" w:rsidR="007C58A6" w:rsidRDefault="007C58A6"/>
    <w:p w14:paraId="2029A0E8" w14:textId="77777777" w:rsidR="007C58A6" w:rsidRDefault="007C58A6"/>
  </w:footnote>
  <w:footnote w:type="continuationSeparator" w:id="0">
    <w:p w14:paraId="67F124D2" w14:textId="77777777" w:rsidR="007C58A6" w:rsidRDefault="007C58A6" w:rsidP="006D018B">
      <w:pPr>
        <w:spacing w:line="240" w:lineRule="auto"/>
      </w:pPr>
      <w:r>
        <w:continuationSeparator/>
      </w:r>
    </w:p>
    <w:p w14:paraId="291E7AF6" w14:textId="77777777" w:rsidR="007C58A6" w:rsidRDefault="007C58A6"/>
    <w:p w14:paraId="115FEDB6" w14:textId="77777777" w:rsidR="007C58A6" w:rsidRDefault="007C58A6"/>
    <w:p w14:paraId="282F1764" w14:textId="77777777" w:rsidR="007C58A6" w:rsidRDefault="007C58A6"/>
    <w:p w14:paraId="31A11A9D" w14:textId="77777777" w:rsidR="007C58A6" w:rsidRDefault="007C58A6"/>
    <w:p w14:paraId="0C86D739" w14:textId="77777777" w:rsidR="007C58A6" w:rsidRDefault="007C58A6"/>
  </w:footnote>
  <w:footnote w:type="continuationNotice" w:id="1">
    <w:p w14:paraId="66737C68" w14:textId="77777777" w:rsidR="007C58A6" w:rsidRDefault="007C58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42457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ECB7A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765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83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5266"/>
    <w:rsid w:val="00056100"/>
    <w:rsid w:val="000600DA"/>
    <w:rsid w:val="0006105A"/>
    <w:rsid w:val="00062983"/>
    <w:rsid w:val="00062A91"/>
    <w:rsid w:val="00063961"/>
    <w:rsid w:val="00064D69"/>
    <w:rsid w:val="00066960"/>
    <w:rsid w:val="00067A86"/>
    <w:rsid w:val="00071F95"/>
    <w:rsid w:val="00072572"/>
    <w:rsid w:val="0007637F"/>
    <w:rsid w:val="00077168"/>
    <w:rsid w:val="00080B5D"/>
    <w:rsid w:val="0008396A"/>
    <w:rsid w:val="00083C0B"/>
    <w:rsid w:val="00083CCE"/>
    <w:rsid w:val="00086524"/>
    <w:rsid w:val="00086601"/>
    <w:rsid w:val="000874E5"/>
    <w:rsid w:val="00087AA8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B09F4"/>
    <w:rsid w:val="000B197C"/>
    <w:rsid w:val="000C02C6"/>
    <w:rsid w:val="000C0A2F"/>
    <w:rsid w:val="000C3D7C"/>
    <w:rsid w:val="000C65B6"/>
    <w:rsid w:val="000C6DC5"/>
    <w:rsid w:val="000C79AC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1709"/>
    <w:rsid w:val="0010344F"/>
    <w:rsid w:val="00104034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27CA4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C47"/>
    <w:rsid w:val="00141F09"/>
    <w:rsid w:val="0014300F"/>
    <w:rsid w:val="0014654A"/>
    <w:rsid w:val="001501A3"/>
    <w:rsid w:val="00150416"/>
    <w:rsid w:val="00152593"/>
    <w:rsid w:val="00152A58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4523"/>
    <w:rsid w:val="00176767"/>
    <w:rsid w:val="00176768"/>
    <w:rsid w:val="00176ECF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676D"/>
    <w:rsid w:val="001C16E8"/>
    <w:rsid w:val="001C1F33"/>
    <w:rsid w:val="001C3447"/>
    <w:rsid w:val="001D1E1C"/>
    <w:rsid w:val="001D2FE5"/>
    <w:rsid w:val="001D304C"/>
    <w:rsid w:val="001D66D1"/>
    <w:rsid w:val="001D79A8"/>
    <w:rsid w:val="001E0685"/>
    <w:rsid w:val="001E2667"/>
    <w:rsid w:val="001E3E4D"/>
    <w:rsid w:val="001F0786"/>
    <w:rsid w:val="001F0AE5"/>
    <w:rsid w:val="001F0EBA"/>
    <w:rsid w:val="001F4AE9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BEF"/>
    <w:rsid w:val="00224CFF"/>
    <w:rsid w:val="002251B4"/>
    <w:rsid w:val="002269FC"/>
    <w:rsid w:val="00227264"/>
    <w:rsid w:val="002272CF"/>
    <w:rsid w:val="00227E90"/>
    <w:rsid w:val="00231C0C"/>
    <w:rsid w:val="0023419F"/>
    <w:rsid w:val="00242CBB"/>
    <w:rsid w:val="00244205"/>
    <w:rsid w:val="00245509"/>
    <w:rsid w:val="002458C1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926"/>
    <w:rsid w:val="00260BEF"/>
    <w:rsid w:val="002611B0"/>
    <w:rsid w:val="00262E1D"/>
    <w:rsid w:val="002643CA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4EA1"/>
    <w:rsid w:val="002A5B74"/>
    <w:rsid w:val="002A6C00"/>
    <w:rsid w:val="002B0FBF"/>
    <w:rsid w:val="002B1E02"/>
    <w:rsid w:val="002B2561"/>
    <w:rsid w:val="002B32D3"/>
    <w:rsid w:val="002B3654"/>
    <w:rsid w:val="002B47A4"/>
    <w:rsid w:val="002B6308"/>
    <w:rsid w:val="002B755E"/>
    <w:rsid w:val="002C0911"/>
    <w:rsid w:val="002C09C0"/>
    <w:rsid w:val="002C326E"/>
    <w:rsid w:val="002C45D8"/>
    <w:rsid w:val="002C5DE6"/>
    <w:rsid w:val="002C67D1"/>
    <w:rsid w:val="002C6977"/>
    <w:rsid w:val="002C73BF"/>
    <w:rsid w:val="002C78DA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052C0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09ED"/>
    <w:rsid w:val="00331CA4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6CED"/>
    <w:rsid w:val="003523AF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91A"/>
    <w:rsid w:val="00374B43"/>
    <w:rsid w:val="003777F6"/>
    <w:rsid w:val="00377A5E"/>
    <w:rsid w:val="0038495E"/>
    <w:rsid w:val="003857B5"/>
    <w:rsid w:val="0039005A"/>
    <w:rsid w:val="003901D0"/>
    <w:rsid w:val="00392ED0"/>
    <w:rsid w:val="00393121"/>
    <w:rsid w:val="00393FAA"/>
    <w:rsid w:val="003947AE"/>
    <w:rsid w:val="00394FB2"/>
    <w:rsid w:val="003A21C5"/>
    <w:rsid w:val="003A37DF"/>
    <w:rsid w:val="003A7110"/>
    <w:rsid w:val="003A7278"/>
    <w:rsid w:val="003B273B"/>
    <w:rsid w:val="003B5A86"/>
    <w:rsid w:val="003B725C"/>
    <w:rsid w:val="003C02B6"/>
    <w:rsid w:val="003C1320"/>
    <w:rsid w:val="003C354D"/>
    <w:rsid w:val="003C708A"/>
    <w:rsid w:val="003C7CFC"/>
    <w:rsid w:val="003C7EDF"/>
    <w:rsid w:val="003D0ED0"/>
    <w:rsid w:val="003D11AB"/>
    <w:rsid w:val="003D207D"/>
    <w:rsid w:val="003D2D4B"/>
    <w:rsid w:val="003D50DF"/>
    <w:rsid w:val="003D50F2"/>
    <w:rsid w:val="003D765C"/>
    <w:rsid w:val="003E2539"/>
    <w:rsid w:val="003E3DE0"/>
    <w:rsid w:val="003E45E0"/>
    <w:rsid w:val="003E4B11"/>
    <w:rsid w:val="003E7F76"/>
    <w:rsid w:val="003F12C7"/>
    <w:rsid w:val="003F1BD0"/>
    <w:rsid w:val="003F1FCB"/>
    <w:rsid w:val="003F25B2"/>
    <w:rsid w:val="003F3B33"/>
    <w:rsid w:val="003F609B"/>
    <w:rsid w:val="004020A6"/>
    <w:rsid w:val="004024BC"/>
    <w:rsid w:val="00402540"/>
    <w:rsid w:val="0040339A"/>
    <w:rsid w:val="00407A51"/>
    <w:rsid w:val="00412462"/>
    <w:rsid w:val="0041337B"/>
    <w:rsid w:val="004144E4"/>
    <w:rsid w:val="00414FC5"/>
    <w:rsid w:val="00416533"/>
    <w:rsid w:val="00417DEF"/>
    <w:rsid w:val="0042044F"/>
    <w:rsid w:val="00421F4A"/>
    <w:rsid w:val="00422431"/>
    <w:rsid w:val="004251C7"/>
    <w:rsid w:val="00426706"/>
    <w:rsid w:val="004309A4"/>
    <w:rsid w:val="00433471"/>
    <w:rsid w:val="00433B40"/>
    <w:rsid w:val="00433C24"/>
    <w:rsid w:val="00433CF6"/>
    <w:rsid w:val="00433D2B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5D65"/>
    <w:rsid w:val="00456C56"/>
    <w:rsid w:val="00457335"/>
    <w:rsid w:val="00464D34"/>
    <w:rsid w:val="00465336"/>
    <w:rsid w:val="00465D12"/>
    <w:rsid w:val="004660D0"/>
    <w:rsid w:val="0047066B"/>
    <w:rsid w:val="0047308B"/>
    <w:rsid w:val="004748BE"/>
    <w:rsid w:val="00474A6E"/>
    <w:rsid w:val="0048027A"/>
    <w:rsid w:val="004813B9"/>
    <w:rsid w:val="00483F24"/>
    <w:rsid w:val="0048527A"/>
    <w:rsid w:val="0049056E"/>
    <w:rsid w:val="004926AB"/>
    <w:rsid w:val="00496209"/>
    <w:rsid w:val="004977E1"/>
    <w:rsid w:val="004A0528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2C5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4FB5"/>
    <w:rsid w:val="004F7073"/>
    <w:rsid w:val="00500378"/>
    <w:rsid w:val="00502EEC"/>
    <w:rsid w:val="0050645A"/>
    <w:rsid w:val="00506A2F"/>
    <w:rsid w:val="00506FB3"/>
    <w:rsid w:val="005072C9"/>
    <w:rsid w:val="005103C6"/>
    <w:rsid w:val="005108A6"/>
    <w:rsid w:val="00511149"/>
    <w:rsid w:val="00513C3D"/>
    <w:rsid w:val="005149CB"/>
    <w:rsid w:val="005157CE"/>
    <w:rsid w:val="00515B29"/>
    <w:rsid w:val="005166BD"/>
    <w:rsid w:val="00517DA1"/>
    <w:rsid w:val="00521251"/>
    <w:rsid w:val="0052268B"/>
    <w:rsid w:val="005226D9"/>
    <w:rsid w:val="00522D30"/>
    <w:rsid w:val="00522D45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61FA"/>
    <w:rsid w:val="0056786F"/>
    <w:rsid w:val="00567A22"/>
    <w:rsid w:val="00571A5A"/>
    <w:rsid w:val="005734CB"/>
    <w:rsid w:val="00573D54"/>
    <w:rsid w:val="00573D70"/>
    <w:rsid w:val="0057429D"/>
    <w:rsid w:val="0057522E"/>
    <w:rsid w:val="005757E9"/>
    <w:rsid w:val="0058041C"/>
    <w:rsid w:val="00580C23"/>
    <w:rsid w:val="00581574"/>
    <w:rsid w:val="00582711"/>
    <w:rsid w:val="00582A21"/>
    <w:rsid w:val="00583405"/>
    <w:rsid w:val="005866C7"/>
    <w:rsid w:val="00591063"/>
    <w:rsid w:val="005922AB"/>
    <w:rsid w:val="005952E1"/>
    <w:rsid w:val="00595FDA"/>
    <w:rsid w:val="00596351"/>
    <w:rsid w:val="005A455B"/>
    <w:rsid w:val="005A4B95"/>
    <w:rsid w:val="005A4D45"/>
    <w:rsid w:val="005A5BBA"/>
    <w:rsid w:val="005A62F1"/>
    <w:rsid w:val="005A730D"/>
    <w:rsid w:val="005B07AD"/>
    <w:rsid w:val="005B22ED"/>
    <w:rsid w:val="005B7294"/>
    <w:rsid w:val="005B76AD"/>
    <w:rsid w:val="005C03A0"/>
    <w:rsid w:val="005C0C78"/>
    <w:rsid w:val="005C0F20"/>
    <w:rsid w:val="005C109C"/>
    <w:rsid w:val="005C5F1E"/>
    <w:rsid w:val="005C68D8"/>
    <w:rsid w:val="005D039F"/>
    <w:rsid w:val="005D43D3"/>
    <w:rsid w:val="005D57D1"/>
    <w:rsid w:val="005D7094"/>
    <w:rsid w:val="005D7EFF"/>
    <w:rsid w:val="005E1EF4"/>
    <w:rsid w:val="005E2184"/>
    <w:rsid w:val="005E4EBA"/>
    <w:rsid w:val="005E53D5"/>
    <w:rsid w:val="005E5ACE"/>
    <w:rsid w:val="005E703F"/>
    <w:rsid w:val="005F0753"/>
    <w:rsid w:val="005F1996"/>
    <w:rsid w:val="005F463F"/>
    <w:rsid w:val="005F51F6"/>
    <w:rsid w:val="005F5215"/>
    <w:rsid w:val="005F669D"/>
    <w:rsid w:val="005F6757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1CFF"/>
    <w:rsid w:val="00621FB9"/>
    <w:rsid w:val="00623B80"/>
    <w:rsid w:val="00624EBF"/>
    <w:rsid w:val="00625BA6"/>
    <w:rsid w:val="006268A9"/>
    <w:rsid w:val="00627276"/>
    <w:rsid w:val="006320C1"/>
    <w:rsid w:val="0063250B"/>
    <w:rsid w:val="006333BA"/>
    <w:rsid w:val="006471D7"/>
    <w:rsid w:val="006502C0"/>
    <w:rsid w:val="006510AC"/>
    <w:rsid w:val="00653D17"/>
    <w:rsid w:val="00654123"/>
    <w:rsid w:val="006545F2"/>
    <w:rsid w:val="00654DC2"/>
    <w:rsid w:val="00654FBA"/>
    <w:rsid w:val="00656438"/>
    <w:rsid w:val="00656C18"/>
    <w:rsid w:val="006576B9"/>
    <w:rsid w:val="00661D4F"/>
    <w:rsid w:val="006631EB"/>
    <w:rsid w:val="00663260"/>
    <w:rsid w:val="00663870"/>
    <w:rsid w:val="00666768"/>
    <w:rsid w:val="006673E6"/>
    <w:rsid w:val="006701E4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10B1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8D3"/>
    <w:rsid w:val="006B3CD4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1733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26EE7"/>
    <w:rsid w:val="007310A3"/>
    <w:rsid w:val="00732EDA"/>
    <w:rsid w:val="00734EE4"/>
    <w:rsid w:val="00735B1D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5104"/>
    <w:rsid w:val="0075609A"/>
    <w:rsid w:val="00756180"/>
    <w:rsid w:val="007608E0"/>
    <w:rsid w:val="0076149E"/>
    <w:rsid w:val="00762B51"/>
    <w:rsid w:val="0076459E"/>
    <w:rsid w:val="00766100"/>
    <w:rsid w:val="0076656C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5377"/>
    <w:rsid w:val="007C58A6"/>
    <w:rsid w:val="007C5E5D"/>
    <w:rsid w:val="007C60D3"/>
    <w:rsid w:val="007C698B"/>
    <w:rsid w:val="007D1658"/>
    <w:rsid w:val="007D1BC6"/>
    <w:rsid w:val="007D4706"/>
    <w:rsid w:val="007D6B90"/>
    <w:rsid w:val="007D6F4B"/>
    <w:rsid w:val="007E13F4"/>
    <w:rsid w:val="007E18F9"/>
    <w:rsid w:val="007E1D3E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3F17"/>
    <w:rsid w:val="007F6064"/>
    <w:rsid w:val="007F7560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3037"/>
    <w:rsid w:val="0083404B"/>
    <w:rsid w:val="00835B23"/>
    <w:rsid w:val="00835C64"/>
    <w:rsid w:val="00836770"/>
    <w:rsid w:val="00842E12"/>
    <w:rsid w:val="00842FD6"/>
    <w:rsid w:val="008504D2"/>
    <w:rsid w:val="00850796"/>
    <w:rsid w:val="00852BB9"/>
    <w:rsid w:val="008562A8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D7"/>
    <w:rsid w:val="008772AD"/>
    <w:rsid w:val="00884A84"/>
    <w:rsid w:val="00887D81"/>
    <w:rsid w:val="008934EB"/>
    <w:rsid w:val="00893BC6"/>
    <w:rsid w:val="00893F52"/>
    <w:rsid w:val="008950CD"/>
    <w:rsid w:val="0089536C"/>
    <w:rsid w:val="008962D6"/>
    <w:rsid w:val="008A1625"/>
    <w:rsid w:val="008A1B8E"/>
    <w:rsid w:val="008A245C"/>
    <w:rsid w:val="008A35F2"/>
    <w:rsid w:val="008A45D2"/>
    <w:rsid w:val="008A50F9"/>
    <w:rsid w:val="008B07B2"/>
    <w:rsid w:val="008B23B6"/>
    <w:rsid w:val="008B25CA"/>
    <w:rsid w:val="008B28C5"/>
    <w:rsid w:val="008B4B5E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2F4F"/>
    <w:rsid w:val="008E3D9F"/>
    <w:rsid w:val="008E7A28"/>
    <w:rsid w:val="008F1ECC"/>
    <w:rsid w:val="008F4167"/>
    <w:rsid w:val="008F5D2D"/>
    <w:rsid w:val="00902EAF"/>
    <w:rsid w:val="00903CE6"/>
    <w:rsid w:val="00904FF9"/>
    <w:rsid w:val="00907359"/>
    <w:rsid w:val="00907C27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35F5"/>
    <w:rsid w:val="00924E8F"/>
    <w:rsid w:val="009256D4"/>
    <w:rsid w:val="0092608D"/>
    <w:rsid w:val="00930BAC"/>
    <w:rsid w:val="009324F4"/>
    <w:rsid w:val="0093354A"/>
    <w:rsid w:val="00933B43"/>
    <w:rsid w:val="00935DDE"/>
    <w:rsid w:val="0094011B"/>
    <w:rsid w:val="00942249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450A"/>
    <w:rsid w:val="00985154"/>
    <w:rsid w:val="009853B7"/>
    <w:rsid w:val="00986B93"/>
    <w:rsid w:val="00987F57"/>
    <w:rsid w:val="009901AB"/>
    <w:rsid w:val="009936EC"/>
    <w:rsid w:val="00993F79"/>
    <w:rsid w:val="00994EE4"/>
    <w:rsid w:val="009964D8"/>
    <w:rsid w:val="009A2E18"/>
    <w:rsid w:val="009A7509"/>
    <w:rsid w:val="009B2FF9"/>
    <w:rsid w:val="009B366F"/>
    <w:rsid w:val="009B37EE"/>
    <w:rsid w:val="009B4B8B"/>
    <w:rsid w:val="009B4DF0"/>
    <w:rsid w:val="009B5757"/>
    <w:rsid w:val="009C0365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44B3"/>
    <w:rsid w:val="009F5AA8"/>
    <w:rsid w:val="009F75EC"/>
    <w:rsid w:val="00A01413"/>
    <w:rsid w:val="00A070E9"/>
    <w:rsid w:val="00A07488"/>
    <w:rsid w:val="00A07C92"/>
    <w:rsid w:val="00A10A33"/>
    <w:rsid w:val="00A14167"/>
    <w:rsid w:val="00A14DBD"/>
    <w:rsid w:val="00A17E24"/>
    <w:rsid w:val="00A21A73"/>
    <w:rsid w:val="00A22213"/>
    <w:rsid w:val="00A22354"/>
    <w:rsid w:val="00A22A89"/>
    <w:rsid w:val="00A22BB0"/>
    <w:rsid w:val="00A25F66"/>
    <w:rsid w:val="00A304E0"/>
    <w:rsid w:val="00A30629"/>
    <w:rsid w:val="00A33788"/>
    <w:rsid w:val="00A343AC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C86"/>
    <w:rsid w:val="00A504E7"/>
    <w:rsid w:val="00A51988"/>
    <w:rsid w:val="00A51E80"/>
    <w:rsid w:val="00A5344D"/>
    <w:rsid w:val="00A56366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505"/>
    <w:rsid w:val="00AA7E13"/>
    <w:rsid w:val="00AB1AEE"/>
    <w:rsid w:val="00AB1C60"/>
    <w:rsid w:val="00AB3A39"/>
    <w:rsid w:val="00AB3CE2"/>
    <w:rsid w:val="00AB4E4C"/>
    <w:rsid w:val="00AB626A"/>
    <w:rsid w:val="00AB780D"/>
    <w:rsid w:val="00AB79B6"/>
    <w:rsid w:val="00AC063F"/>
    <w:rsid w:val="00AC069A"/>
    <w:rsid w:val="00AC2499"/>
    <w:rsid w:val="00AC5DDF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5223"/>
    <w:rsid w:val="00B16695"/>
    <w:rsid w:val="00B16932"/>
    <w:rsid w:val="00B16D59"/>
    <w:rsid w:val="00B16EAE"/>
    <w:rsid w:val="00B175E2"/>
    <w:rsid w:val="00B17FE8"/>
    <w:rsid w:val="00B20C78"/>
    <w:rsid w:val="00B22702"/>
    <w:rsid w:val="00B22B79"/>
    <w:rsid w:val="00B23EC5"/>
    <w:rsid w:val="00B24A3A"/>
    <w:rsid w:val="00B251CF"/>
    <w:rsid w:val="00B32868"/>
    <w:rsid w:val="00B34962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62380"/>
    <w:rsid w:val="00B63CB5"/>
    <w:rsid w:val="00B65C90"/>
    <w:rsid w:val="00B71271"/>
    <w:rsid w:val="00B73668"/>
    <w:rsid w:val="00B73764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2B85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C1713"/>
    <w:rsid w:val="00BC2035"/>
    <w:rsid w:val="00BC437A"/>
    <w:rsid w:val="00BC7005"/>
    <w:rsid w:val="00BC7124"/>
    <w:rsid w:val="00BD000F"/>
    <w:rsid w:val="00BD2D22"/>
    <w:rsid w:val="00BD35F7"/>
    <w:rsid w:val="00BD5709"/>
    <w:rsid w:val="00BD667B"/>
    <w:rsid w:val="00BE052B"/>
    <w:rsid w:val="00BE082C"/>
    <w:rsid w:val="00BE0859"/>
    <w:rsid w:val="00BE3F7E"/>
    <w:rsid w:val="00BE6DC6"/>
    <w:rsid w:val="00BF0892"/>
    <w:rsid w:val="00BF2BD7"/>
    <w:rsid w:val="00BF2C03"/>
    <w:rsid w:val="00BF4FC0"/>
    <w:rsid w:val="00BF6D7D"/>
    <w:rsid w:val="00BF768C"/>
    <w:rsid w:val="00C00DCD"/>
    <w:rsid w:val="00C01925"/>
    <w:rsid w:val="00C02C37"/>
    <w:rsid w:val="00C03D35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5587"/>
    <w:rsid w:val="00C35B4D"/>
    <w:rsid w:val="00C36FF8"/>
    <w:rsid w:val="00C37DB5"/>
    <w:rsid w:val="00C420C2"/>
    <w:rsid w:val="00C42767"/>
    <w:rsid w:val="00C42C3F"/>
    <w:rsid w:val="00C51AF0"/>
    <w:rsid w:val="00C540CD"/>
    <w:rsid w:val="00C54E02"/>
    <w:rsid w:val="00C56179"/>
    <w:rsid w:val="00C562EA"/>
    <w:rsid w:val="00C569D9"/>
    <w:rsid w:val="00C57140"/>
    <w:rsid w:val="00C6034F"/>
    <w:rsid w:val="00C639FD"/>
    <w:rsid w:val="00C63D84"/>
    <w:rsid w:val="00C64B73"/>
    <w:rsid w:val="00C653BB"/>
    <w:rsid w:val="00C673F5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5A00"/>
    <w:rsid w:val="00CA697F"/>
    <w:rsid w:val="00CA6B1B"/>
    <w:rsid w:val="00CA6F2C"/>
    <w:rsid w:val="00CA75CE"/>
    <w:rsid w:val="00CB07BF"/>
    <w:rsid w:val="00CB1970"/>
    <w:rsid w:val="00CB4324"/>
    <w:rsid w:val="00CB4F10"/>
    <w:rsid w:val="00CB6AE5"/>
    <w:rsid w:val="00CC2E70"/>
    <w:rsid w:val="00CC40A7"/>
    <w:rsid w:val="00CC7914"/>
    <w:rsid w:val="00CD1569"/>
    <w:rsid w:val="00CD4091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2B77"/>
    <w:rsid w:val="00D04DC8"/>
    <w:rsid w:val="00D05CF9"/>
    <w:rsid w:val="00D06E3B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14DB"/>
    <w:rsid w:val="00D52DA2"/>
    <w:rsid w:val="00D5571E"/>
    <w:rsid w:val="00D60319"/>
    <w:rsid w:val="00D60447"/>
    <w:rsid w:val="00D604A0"/>
    <w:rsid w:val="00D625F7"/>
    <w:rsid w:val="00D6312A"/>
    <w:rsid w:val="00D64B1E"/>
    <w:rsid w:val="00D655BA"/>
    <w:rsid w:val="00D6644A"/>
    <w:rsid w:val="00D675DF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212C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17E5"/>
    <w:rsid w:val="00DD2974"/>
    <w:rsid w:val="00DD2D03"/>
    <w:rsid w:val="00DD5792"/>
    <w:rsid w:val="00DD59EE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40D"/>
    <w:rsid w:val="00E12CA0"/>
    <w:rsid w:val="00E133C0"/>
    <w:rsid w:val="00E16DC7"/>
    <w:rsid w:val="00E174D6"/>
    <w:rsid w:val="00E17843"/>
    <w:rsid w:val="00E21AD9"/>
    <w:rsid w:val="00E244D2"/>
    <w:rsid w:val="00E25E4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2579"/>
    <w:rsid w:val="00E7393F"/>
    <w:rsid w:val="00E74875"/>
    <w:rsid w:val="00E760EE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5A75"/>
    <w:rsid w:val="00EB0299"/>
    <w:rsid w:val="00EB1626"/>
    <w:rsid w:val="00EB2A9E"/>
    <w:rsid w:val="00EB2DFC"/>
    <w:rsid w:val="00EB3038"/>
    <w:rsid w:val="00EB3297"/>
    <w:rsid w:val="00EB33F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5A8E"/>
    <w:rsid w:val="00EC7875"/>
    <w:rsid w:val="00ED0822"/>
    <w:rsid w:val="00ED15E3"/>
    <w:rsid w:val="00ED1996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1C8A"/>
    <w:rsid w:val="00F024D4"/>
    <w:rsid w:val="00F03D3C"/>
    <w:rsid w:val="00F05CDD"/>
    <w:rsid w:val="00F0754E"/>
    <w:rsid w:val="00F12014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1510"/>
    <w:rsid w:val="00F32004"/>
    <w:rsid w:val="00F32149"/>
    <w:rsid w:val="00F335BF"/>
    <w:rsid w:val="00F359F1"/>
    <w:rsid w:val="00F36BA8"/>
    <w:rsid w:val="00F3725C"/>
    <w:rsid w:val="00F37841"/>
    <w:rsid w:val="00F42232"/>
    <w:rsid w:val="00F42430"/>
    <w:rsid w:val="00F42AA3"/>
    <w:rsid w:val="00F455BE"/>
    <w:rsid w:val="00F455D9"/>
    <w:rsid w:val="00F45AD5"/>
    <w:rsid w:val="00F5030F"/>
    <w:rsid w:val="00F50425"/>
    <w:rsid w:val="00F510DF"/>
    <w:rsid w:val="00F57304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EC8"/>
    <w:rsid w:val="00F921E0"/>
    <w:rsid w:val="00F92469"/>
    <w:rsid w:val="00F9329C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4F6B"/>
    <w:rsid w:val="00FC5968"/>
    <w:rsid w:val="00FC61F8"/>
    <w:rsid w:val="00FC6263"/>
    <w:rsid w:val="00FD2CD6"/>
    <w:rsid w:val="00FD3A48"/>
    <w:rsid w:val="00FD48DE"/>
    <w:rsid w:val="00FD5384"/>
    <w:rsid w:val="00FD5E76"/>
    <w:rsid w:val="00FD6200"/>
    <w:rsid w:val="00FD6D0E"/>
    <w:rsid w:val="00FD7F29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6903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MDOCID-1829417164-148630</_dlc_DocId>
    <_dlc_DocIdUrl xmlns="f8680354-bb4e-47f1-8a37-4a7d13888f4c">
      <Url>https://nanotec.sharepoint.com/sites/marketing/_layouts/15/DocIdRedir.aspx?ID=MDOCID-1829417164-148630</Url>
      <Description>MDOCID-1829417164-148630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  <SharedWithUsers xmlns="81b1817f-3f94-49da-a522-67aaab1b0ce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5EA3C3-7F65-4646-BACA-48C743F43F83}"/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  <ds:schemaRef ds:uri="81b1817f-3f94-49da-a522-67aaab1b0c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1199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73</cp:revision>
  <cp:lastPrinted>2023-03-09T12:35:00Z</cp:lastPrinted>
  <dcterms:created xsi:type="dcterms:W3CDTF">2025-02-11T09:28:00Z</dcterms:created>
  <dcterms:modified xsi:type="dcterms:W3CDTF">2025-03-12T07:36:00Z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61d500e6-71ec-4b08-8076-46f83b3fcde9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