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E7" w:rsidRDefault="001C67E7"/>
    <w:p w:rsidR="00CE4B1B" w:rsidRPr="004E5C14" w:rsidRDefault="004E5C14" w:rsidP="00CE4B1B">
      <w:pPr>
        <w:spacing w:after="360" w:line="240" w:lineRule="auto"/>
        <w:rPr>
          <w:rFonts w:cs="Arial"/>
          <w:b/>
          <w:bCs/>
          <w:color w:val="3B3838" w:themeColor="background2" w:themeShade="40"/>
          <w:sz w:val="28"/>
          <w:szCs w:val="28"/>
          <w:lang w:val="en-US"/>
        </w:rPr>
      </w:pPr>
      <w:r w:rsidRPr="004E5C14">
        <w:rPr>
          <w:rFonts w:cs="Arial"/>
          <w:b/>
          <w:bCs/>
          <w:color w:val="3B3838" w:themeColor="background2" w:themeShade="40"/>
          <w:sz w:val="28"/>
          <w:szCs w:val="28"/>
          <w:lang w:val="en-US"/>
        </w:rPr>
        <w:t>Plug-in motor controller for fast integration</w:t>
      </w:r>
    </w:p>
    <w:p w:rsidR="004E5C14" w:rsidRPr="00650A4D" w:rsidRDefault="001C67E7" w:rsidP="004E5C14">
      <w:pPr>
        <w:spacing w:after="120" w:line="360" w:lineRule="auto"/>
        <w:rPr>
          <w:lang w:val="en-US"/>
        </w:rPr>
      </w:pPr>
      <w:r>
        <w:rPr>
          <w:rFonts w:cs="Arial"/>
          <w:i/>
          <w:iCs/>
          <w:color w:val="000000"/>
          <w:lang w:val="en-US"/>
        </w:rPr>
        <w:t>Feldkirchen</w:t>
      </w:r>
      <w:r w:rsidR="00E12B6C">
        <w:rPr>
          <w:rFonts w:cs="Arial"/>
          <w:i/>
          <w:iCs/>
          <w:color w:val="000000"/>
          <w:lang w:val="en-US"/>
        </w:rPr>
        <w:t>/Germany</w:t>
      </w:r>
      <w:r>
        <w:rPr>
          <w:rFonts w:cs="Arial"/>
          <w:i/>
          <w:iCs/>
          <w:color w:val="000000"/>
          <w:lang w:val="en-US"/>
        </w:rPr>
        <w:t xml:space="preserve">, </w:t>
      </w:r>
      <w:r w:rsidR="004E5C14">
        <w:rPr>
          <w:rFonts w:cs="Arial"/>
          <w:i/>
          <w:iCs/>
          <w:color w:val="000000"/>
          <w:lang w:val="en-US"/>
        </w:rPr>
        <w:t>April 4</w:t>
      </w:r>
      <w:r w:rsidR="004933F1">
        <w:rPr>
          <w:rFonts w:cs="Arial"/>
          <w:i/>
          <w:iCs/>
          <w:color w:val="000000"/>
          <w:lang w:val="en-US"/>
        </w:rPr>
        <w:t xml:space="preserve">, </w:t>
      </w:r>
      <w:r>
        <w:rPr>
          <w:rFonts w:cs="Arial"/>
          <w:i/>
          <w:iCs/>
          <w:color w:val="000000"/>
          <w:lang w:val="en-US"/>
        </w:rPr>
        <w:t>2018</w:t>
      </w:r>
      <w:r>
        <w:rPr>
          <w:rFonts w:cs="Arial"/>
          <w:color w:val="000000"/>
          <w:lang w:val="en-US"/>
        </w:rPr>
        <w:t xml:space="preserve"> – </w:t>
      </w:r>
      <w:proofErr w:type="spellStart"/>
      <w:r w:rsidR="004E5C14">
        <w:rPr>
          <w:lang w:val="en-US"/>
        </w:rPr>
        <w:t>Nanotec</w:t>
      </w:r>
      <w:proofErr w:type="spellEnd"/>
      <w:r w:rsidR="004E5C14">
        <w:rPr>
          <w:lang w:val="en-US"/>
        </w:rPr>
        <w:t xml:space="preserve"> introduced a new controller specifically for integration into devices: the NP5 plug-in motor controller, which is suitable for brushless DC motors as well as for stepper motors. A PCI Express connector allows for fast and easy integration into a customer-specific board – thus offering a compact and affordable solution that reduces the wiring effort, particularly for multi-axis applications.</w:t>
      </w:r>
    </w:p>
    <w:p w:rsidR="004E5C14" w:rsidRPr="00650A4D" w:rsidRDefault="004E5C14" w:rsidP="004E5C14">
      <w:pPr>
        <w:spacing w:after="120" w:line="360" w:lineRule="auto"/>
        <w:rPr>
          <w:lang w:val="en-US"/>
        </w:rPr>
      </w:pPr>
      <w:r>
        <w:rPr>
          <w:lang w:val="en-US"/>
        </w:rPr>
        <w:t xml:space="preserve">The NP5 controller can control motors with a rated current of up to 6 A via FOC, Hall sensors, or </w:t>
      </w:r>
      <w:proofErr w:type="spellStart"/>
      <w:r>
        <w:rPr>
          <w:lang w:val="en-US"/>
        </w:rPr>
        <w:t>sensorless</w:t>
      </w:r>
      <w:proofErr w:type="spellEnd"/>
      <w:r>
        <w:rPr>
          <w:lang w:val="en-US"/>
        </w:rPr>
        <w:t xml:space="preserve"> control. In addition to position, speed, and torque control, operating modes with cyclical set value specification are also available for interpolated multi-axis operation.</w:t>
      </w:r>
    </w:p>
    <w:p w:rsidR="004E5C14" w:rsidRPr="00650A4D" w:rsidRDefault="009D7AF2" w:rsidP="004E5C14">
      <w:pPr>
        <w:spacing w:after="120" w:line="360" w:lineRule="auto"/>
        <w:rPr>
          <w:lang w:val="en-US"/>
        </w:rPr>
      </w:pPr>
      <w:r>
        <w:rPr>
          <w:lang w:val="en-US"/>
        </w:rPr>
        <w:t>F</w:t>
      </w:r>
      <w:bookmarkStart w:id="0" w:name="_GoBack"/>
      <w:bookmarkEnd w:id="0"/>
      <w:r>
        <w:rPr>
          <w:lang w:val="en-US"/>
        </w:rPr>
        <w:t>or parameterization and programming</w:t>
      </w:r>
      <w:r>
        <w:rPr>
          <w:lang w:val="en-US"/>
        </w:rPr>
        <w:t xml:space="preserve"> </w:t>
      </w:r>
      <w:proofErr w:type="spellStart"/>
      <w:r w:rsidR="004E5C14">
        <w:rPr>
          <w:lang w:val="en-US"/>
        </w:rPr>
        <w:t>Nanotec</w:t>
      </w:r>
      <w:proofErr w:type="spellEnd"/>
      <w:r w:rsidR="004E5C14">
        <w:rPr>
          <w:lang w:val="en-US"/>
        </w:rPr>
        <w:t xml:space="preserve"> offers the free Plug &amp; Drive Studio software. The NP5 can be connected to a higher-level controller via SPI, </w:t>
      </w:r>
      <w:proofErr w:type="spellStart"/>
      <w:r w:rsidR="004E5C14">
        <w:rPr>
          <w:lang w:val="en-US"/>
        </w:rPr>
        <w:t>EtherCAT</w:t>
      </w:r>
      <w:proofErr w:type="spellEnd"/>
      <w:r w:rsidR="004E5C14">
        <w:rPr>
          <w:lang w:val="en-US"/>
        </w:rPr>
        <w:t xml:space="preserve">, Modbus RTU, or </w:t>
      </w:r>
      <w:proofErr w:type="spellStart"/>
      <w:r w:rsidR="004E5C14">
        <w:rPr>
          <w:lang w:val="en-US"/>
        </w:rPr>
        <w:t>CANopen</w:t>
      </w:r>
      <w:proofErr w:type="spellEnd"/>
      <w:r w:rsidR="004E5C14">
        <w:rPr>
          <w:lang w:val="en-US"/>
        </w:rPr>
        <w:t xml:space="preserve">. </w:t>
      </w:r>
      <w:r w:rsidR="004E5C14">
        <w:rPr>
          <w:lang w:val="en-US"/>
        </w:rPr>
        <w:br/>
        <w:t xml:space="preserve">In addition, the controller can be programmed in the </w:t>
      </w:r>
      <w:proofErr w:type="spellStart"/>
      <w:r w:rsidR="004E5C14">
        <w:rPr>
          <w:lang w:val="en-US"/>
        </w:rPr>
        <w:t>NanoJ</w:t>
      </w:r>
      <w:proofErr w:type="spellEnd"/>
      <w:r w:rsidR="004E5C14">
        <w:rPr>
          <w:lang w:val="en-US"/>
        </w:rPr>
        <w:t xml:space="preserve"> V2 programming language so that time-critical subtasks can be executed directly in the controller, independently of the fieldbus communication.</w:t>
      </w:r>
    </w:p>
    <w:p w:rsidR="004E5C14" w:rsidRPr="00650A4D" w:rsidRDefault="004E5C14" w:rsidP="004E5C14">
      <w:pPr>
        <w:spacing w:after="120" w:line="360" w:lineRule="auto"/>
        <w:rPr>
          <w:lang w:val="en-US"/>
        </w:rPr>
      </w:pPr>
      <w:r>
        <w:rPr>
          <w:lang w:val="en-US"/>
        </w:rPr>
        <w:t xml:space="preserve">The new controller is equipped with 6 digital inputs and outputs, 2 A/D converters, 2 encoder inputs, and one brake output. For evaluation, single-axis motherboards are available for various fieldbuses. </w:t>
      </w:r>
    </w:p>
    <w:p w:rsidR="004E5C14" w:rsidRDefault="004E5C14" w:rsidP="004E5C14">
      <w:pPr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</w:p>
    <w:p w:rsidR="004E5C14" w:rsidRPr="00E12B6C" w:rsidRDefault="004E5C14" w:rsidP="004E5C14">
      <w:pPr>
        <w:spacing w:after="0"/>
        <w:rPr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 w:rsidRPr="00E12B6C"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Press contact</w:t>
      </w:r>
    </w:p>
    <w:p w:rsidR="004E5C14" w:rsidRPr="00E12B6C" w:rsidRDefault="004E5C14" w:rsidP="004E5C14">
      <w:pPr>
        <w:rPr>
          <w:rFonts w:cs="Arial"/>
          <w:i/>
          <w:lang w:val="en-US"/>
        </w:rPr>
      </w:pPr>
      <w:r w:rsidRPr="00E12B6C">
        <w:rPr>
          <w:rFonts w:eastAsiaTheme="minorEastAsia" w:cs="Arial"/>
          <w:i/>
          <w:iCs/>
          <w:noProof/>
          <w:color w:val="3B3939"/>
          <w:lang w:val="en-US"/>
        </w:rPr>
        <w:t xml:space="preserve">E-mail: </w:t>
      </w:r>
      <w:hyperlink r:id="rId6" w:history="1">
        <w:r w:rsidRPr="00E12B6C">
          <w:rPr>
            <w:rStyle w:val="Hyperlink"/>
            <w:rFonts w:eastAsiaTheme="minorEastAsia" w:cs="Arial"/>
            <w:i/>
            <w:iCs/>
            <w:noProof/>
            <w:lang w:val="en-US"/>
          </w:rPr>
          <w:t>sigrid.scondo@nanotec.de</w:t>
        </w:r>
      </w:hyperlink>
      <w:r w:rsidRPr="00E12B6C">
        <w:rPr>
          <w:rFonts w:eastAsiaTheme="minorEastAsia" w:cs="Arial"/>
          <w:i/>
          <w:iCs/>
          <w:noProof/>
          <w:color w:val="3B3939"/>
          <w:lang w:val="en-US"/>
        </w:rPr>
        <w:t xml:space="preserve"> | Phone +49 89 900686-37 | Fax +49 89 900 686-50</w:t>
      </w:r>
    </w:p>
    <w:p w:rsidR="004E5C14" w:rsidRDefault="004E5C14" w:rsidP="004E5C14">
      <w:pPr>
        <w:spacing w:after="120"/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</w:p>
    <w:p w:rsidR="001C67E7" w:rsidRPr="00E12B6C" w:rsidRDefault="001C67E7" w:rsidP="004E5C14">
      <w:pPr>
        <w:spacing w:after="0"/>
        <w:rPr>
          <w:b/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 w:rsidRPr="00E12B6C"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 xml:space="preserve">About </w:t>
      </w:r>
      <w:proofErr w:type="spellStart"/>
      <w:r w:rsidRPr="00E12B6C"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Nanotec</w:t>
      </w:r>
      <w:proofErr w:type="spellEnd"/>
    </w:p>
    <w:p w:rsidR="001C67E7" w:rsidRPr="00E12B6C" w:rsidRDefault="001C67E7" w:rsidP="001C67E7">
      <w:pPr>
        <w:rPr>
          <w:rFonts w:cs="Arial"/>
          <w:i/>
          <w:lang w:val="en-US"/>
        </w:rPr>
      </w:pPr>
      <w:proofErr w:type="spellStart"/>
      <w:r w:rsidRPr="00E12B6C">
        <w:rPr>
          <w:rFonts w:cs="Arial"/>
          <w:i/>
          <w:iCs/>
          <w:shd w:val="clear" w:color="auto" w:fill="FFFFFF"/>
          <w:lang w:val="en-US"/>
        </w:rPr>
        <w:t>Nanotec</w:t>
      </w:r>
      <w:proofErr w:type="spellEnd"/>
      <w:r w:rsidRPr="00E12B6C">
        <w:rPr>
          <w:rFonts w:cs="Arial"/>
          <w:i/>
          <w:iCs/>
          <w:shd w:val="clear" w:color="auto" w:fill="FFFFFF"/>
          <w:lang w:val="en-US"/>
        </w:rPr>
        <w:t xml:space="preserve"> Electronic GmbH &amp; Co. KG is one of the leading manufacturers of motors and control</w:t>
      </w:r>
      <w:r w:rsidR="00FC0851" w:rsidRPr="00E12B6C">
        <w:rPr>
          <w:rFonts w:cs="Arial"/>
          <w:i/>
          <w:iCs/>
          <w:shd w:val="clear" w:color="auto" w:fill="FFFFFF"/>
          <w:lang w:val="en-US"/>
        </w:rPr>
        <w:t>lers</w:t>
      </w:r>
      <w:r w:rsidRPr="00E12B6C">
        <w:rPr>
          <w:rFonts w:cs="Arial"/>
          <w:i/>
          <w:iCs/>
          <w:shd w:val="clear" w:color="auto" w:fill="FFFFFF"/>
          <w:lang w:val="en-US"/>
        </w:rPr>
        <w:t xml:space="preserve"> for high-quality drive solutions. Since 1991, the company has been developing and distributing a broad range of products, which are mainly used in industrial automation and medical technology. Nanotec is headquartered in Feldkirchen near Munich and has subsidiaries in </w:t>
      </w:r>
      <w:proofErr w:type="gramStart"/>
      <w:r w:rsidRPr="00E12B6C">
        <w:rPr>
          <w:rFonts w:cs="Arial"/>
          <w:i/>
          <w:iCs/>
          <w:shd w:val="clear" w:color="auto" w:fill="FFFFFF"/>
          <w:lang w:val="en-US"/>
        </w:rPr>
        <w:t>ChangZhou</w:t>
      </w:r>
      <w:proofErr w:type="gramEnd"/>
      <w:r w:rsidRPr="00E12B6C">
        <w:rPr>
          <w:rFonts w:cs="Arial"/>
          <w:i/>
          <w:iCs/>
          <w:shd w:val="clear" w:color="auto" w:fill="FFFFFF"/>
          <w:lang w:val="en-US"/>
        </w:rPr>
        <w:t>, China, and Stoneham/MA, USA.</w:t>
      </w:r>
    </w:p>
    <w:p w:rsidR="00CE4B1B" w:rsidRPr="00E12B6C" w:rsidRDefault="00CE4B1B" w:rsidP="00CE4B1B">
      <w:pPr>
        <w:rPr>
          <w:b/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</w:p>
    <w:sectPr w:rsidR="00CE4B1B" w:rsidRPr="00E12B6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926" w:rsidRDefault="00215926" w:rsidP="00215926">
      <w:pPr>
        <w:spacing w:after="0" w:line="240" w:lineRule="auto"/>
      </w:pPr>
      <w:r>
        <w:separator/>
      </w:r>
    </w:p>
  </w:endnote>
  <w:end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7E7" w:rsidRPr="004E5C14" w:rsidRDefault="001C67E7" w:rsidP="001C67E7">
    <w:pPr>
      <w:pStyle w:val="Fuzeile"/>
      <w:rPr>
        <w:color w:val="FFFFFF" w:themeColor="background1"/>
        <w:lang w:val="en-US"/>
      </w:rPr>
    </w:pPr>
    <w:r>
      <w:rPr>
        <w:rFonts w:cs="Arial"/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57215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-60960</wp:posOffset>
              </wp:positionV>
              <wp:extent cx="6086475" cy="323850"/>
              <wp:effectExtent l="0" t="0" r="9525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323850"/>
                      </a:xfrm>
                      <a:prstGeom prst="rect">
                        <a:avLst/>
                      </a:prstGeom>
                      <a:solidFill>
                        <a:srgbClr val="4954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F208357" id="Rechteck 6" o:spid="_x0000_s1026" style="position:absolute;margin-left:0;margin-top:-4.8pt;width:479.25pt;height:25.5pt;z-index:-2516592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" fillcolor="#49545d" stroked="f" strokeweight="1pt">
              <w10:wrap anchorx="margin"/>
            </v:rect>
          </w:pict>
        </mc:Fallback>
      </mc:AlternateContent>
    </w:r>
    <w:r>
      <w:rPr>
        <w:rFonts w:cs="Arial"/>
        <w:color w:val="FFFFFF" w:themeColor="background1"/>
        <w:lang w:val="en-US"/>
      </w:rPr>
      <w:t xml:space="preserve">  </w:t>
    </w:r>
    <w:r w:rsidR="004E5C14">
      <w:rPr>
        <w:rFonts w:cs="Arial"/>
        <w:color w:val="FFFFFF" w:themeColor="background1"/>
        <w:lang w:val="en-US"/>
      </w:rPr>
      <w:t xml:space="preserve">     </w:t>
    </w:r>
    <w:proofErr w:type="spellStart"/>
    <w:r>
      <w:rPr>
        <w:rFonts w:cs="Arial"/>
        <w:color w:val="FFFFFF" w:themeColor="background1"/>
        <w:lang w:val="en-US"/>
      </w:rPr>
      <w:t>Nanotec</w:t>
    </w:r>
    <w:proofErr w:type="spellEnd"/>
    <w:r>
      <w:rPr>
        <w:rFonts w:cs="Arial"/>
        <w:color w:val="FFFFFF" w:themeColor="background1"/>
        <w:lang w:val="en-US"/>
      </w:rPr>
      <w:t xml:space="preserve"> Electronic</w:t>
    </w:r>
    <w:r w:rsidR="004E5C14">
      <w:rPr>
        <w:rFonts w:cs="Arial"/>
        <w:color w:val="FFFFFF" w:themeColor="background1"/>
        <w:lang w:val="en-US"/>
      </w:rPr>
      <w:t xml:space="preserve">  </w:t>
    </w:r>
    <w:r>
      <w:rPr>
        <w:rFonts w:cs="Arial"/>
        <w:color w:val="FFFFFF" w:themeColor="background1"/>
        <w:lang w:val="en-US"/>
      </w:rPr>
      <w:t xml:space="preserve"> </w:t>
    </w:r>
    <w:r w:rsidR="004E5C14">
      <w:rPr>
        <w:rFonts w:cs="Arial"/>
        <w:color w:val="FFFFFF" w:themeColor="background1"/>
        <w:lang w:val="en-US"/>
      </w:rPr>
      <w:t xml:space="preserve">I   </w:t>
    </w:r>
    <w:proofErr w:type="spellStart"/>
    <w:r w:rsidR="004E5C14">
      <w:rPr>
        <w:rFonts w:cs="Arial"/>
        <w:color w:val="FFFFFF" w:themeColor="background1"/>
        <w:lang w:val="en-US"/>
      </w:rPr>
      <w:t>Kapellenstr</w:t>
    </w:r>
    <w:proofErr w:type="spellEnd"/>
    <w:r w:rsidR="004E5C14">
      <w:rPr>
        <w:rFonts w:cs="Arial"/>
        <w:color w:val="FFFFFF" w:themeColor="background1"/>
        <w:lang w:val="en-US"/>
      </w:rPr>
      <w:t xml:space="preserve">. 6   I   85622 Feldkirchen  </w:t>
    </w:r>
    <w:r>
      <w:rPr>
        <w:rFonts w:cs="Arial"/>
        <w:color w:val="FFFFFF" w:themeColor="background1"/>
        <w:lang w:val="en-US"/>
      </w:rPr>
      <w:t xml:space="preserve"> </w:t>
    </w:r>
    <w:r w:rsidR="004E5C14">
      <w:rPr>
        <w:rFonts w:cs="Arial"/>
        <w:color w:val="FFFFFF" w:themeColor="background1"/>
        <w:lang w:val="en-US"/>
      </w:rPr>
      <w:t xml:space="preserve">I   Germany   I   </w:t>
    </w:r>
    <w:r w:rsidR="009D7AF2">
      <w:fldChar w:fldCharType="begin"/>
    </w:r>
    <w:r w:rsidR="009D7AF2" w:rsidRPr="009D7AF2">
      <w:rPr>
        <w:lang w:val="en-US"/>
      </w:rPr>
      <w:instrText xml:space="preserve"> HYPERLINK "http://www.nanotec.com" </w:instrText>
    </w:r>
    <w:r w:rsidR="009D7AF2">
      <w:fldChar w:fldCharType="separate"/>
    </w:r>
    <w:r w:rsidR="002D290F" w:rsidRPr="005C6A6A">
      <w:rPr>
        <w:rStyle w:val="Hyperlink"/>
        <w:rFonts w:cs="Arial"/>
        <w:lang w:val="en-US"/>
      </w:rPr>
      <w:t>www.nanotec.com</w:t>
    </w:r>
    <w:r w:rsidR="009D7AF2">
      <w:rPr>
        <w:rStyle w:val="Hyperlink"/>
        <w:rFonts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926" w:rsidRDefault="00215926" w:rsidP="00215926">
      <w:pPr>
        <w:spacing w:after="0" w:line="240" w:lineRule="auto"/>
      </w:pPr>
      <w:r>
        <w:separator/>
      </w:r>
    </w:p>
  </w:footnote>
  <w:foot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7E7" w:rsidRDefault="00215926" w:rsidP="001C67E7">
    <w:pPr>
      <w:pStyle w:val="Kopfzeile"/>
      <w:rPr>
        <w:color w:val="49545D"/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4512945</wp:posOffset>
          </wp:positionH>
          <wp:positionV relativeFrom="paragraph">
            <wp:posOffset>-211455</wp:posOffset>
          </wp:positionV>
          <wp:extent cx="1666875" cy="33274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otec_logo_72dp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-173355</wp:posOffset>
              </wp:positionV>
              <wp:extent cx="4140000" cy="108000"/>
              <wp:effectExtent l="0" t="0" r="0" b="635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000" cy="108000"/>
                      </a:xfrm>
                      <a:prstGeom prst="rect">
                        <a:avLst/>
                      </a:prstGeom>
                      <a:solidFill>
                        <a:srgbClr val="F392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5BDE5B" id="Rechteck 2" o:spid="_x0000_s1026" style="position:absolute;margin-left:0;margin-top:-13.65pt;width:326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" fillcolor="#f39200" stroked="f" strokeweight="1pt">
              <w10:wrap anchorx="margin"/>
            </v:rect>
          </w:pict>
        </mc:Fallback>
      </mc:AlternateContent>
    </w:r>
    <w:r>
      <w:rPr>
        <w:color w:val="49545D"/>
        <w:sz w:val="44"/>
        <w:szCs w:val="44"/>
        <w:lang w:val="en-US"/>
      </w:rPr>
      <w:t>PRESS RELEASE</w:t>
    </w:r>
  </w:p>
  <w:p w:rsidR="00A87283" w:rsidRPr="00A87283" w:rsidRDefault="001C67E7">
    <w:pPr>
      <w:pStyle w:val="Kopfzeile"/>
    </w:pPr>
    <w:r>
      <w:rPr>
        <w:noProof/>
        <w:lang w:eastAsia="de-DE"/>
      </w:rPr>
      <w:drawing>
        <wp:inline distT="0" distB="0" distL="0" distR="0">
          <wp:extent cx="6076044" cy="1590675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hintergr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025" cy="1591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26"/>
    <w:rsid w:val="000A18AC"/>
    <w:rsid w:val="001C67E7"/>
    <w:rsid w:val="00215926"/>
    <w:rsid w:val="002D290F"/>
    <w:rsid w:val="002F7B64"/>
    <w:rsid w:val="00357F5A"/>
    <w:rsid w:val="004933F1"/>
    <w:rsid w:val="004E5C14"/>
    <w:rsid w:val="005F558D"/>
    <w:rsid w:val="0065668F"/>
    <w:rsid w:val="007409E3"/>
    <w:rsid w:val="0085530D"/>
    <w:rsid w:val="008E283D"/>
    <w:rsid w:val="009D7AF2"/>
    <w:rsid w:val="00A87283"/>
    <w:rsid w:val="00BA7B39"/>
    <w:rsid w:val="00BF7AAA"/>
    <w:rsid w:val="00CE4B1B"/>
    <w:rsid w:val="00D828F8"/>
    <w:rsid w:val="00E12B6C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A73C69D-4D0F-414C-8C27-A6932ADF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926"/>
  </w:style>
  <w:style w:type="paragraph" w:styleId="Fuzeile">
    <w:name w:val="footer"/>
    <w:basedOn w:val="Standard"/>
    <w:link w:val="Fu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926"/>
  </w:style>
  <w:style w:type="character" w:styleId="Hyperlink">
    <w:name w:val="Hyperlink"/>
    <w:basedOn w:val="Absatz-Standardschriftart"/>
    <w:uiPriority w:val="99"/>
    <w:semiHidden/>
    <w:rsid w:val="001C67E7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rid.scondo@nano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Kadavy</dc:creator>
  <cp:keywords/>
  <dc:description/>
  <cp:lastModifiedBy>Scondo, Sigrid</cp:lastModifiedBy>
  <cp:revision>4</cp:revision>
  <cp:lastPrinted>2018-01-25T12:54:00Z</cp:lastPrinted>
  <dcterms:created xsi:type="dcterms:W3CDTF">2018-04-05T13:18:00Z</dcterms:created>
  <dcterms:modified xsi:type="dcterms:W3CDTF">2018-04-05T13:28:00Z</dcterms:modified>
</cp:coreProperties>
</file>